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31B72" w14:textId="4555D219" w:rsidR="002667A9" w:rsidRDefault="007522AA" w:rsidP="002667A9">
      <w:pPr>
        <w:pStyle w:val="Heading20"/>
        <w:keepNext/>
        <w:keepLines/>
        <w:pBdr>
          <w:top w:val="single" w:sz="0" w:space="10" w:color="00853E"/>
          <w:left w:val="single" w:sz="0" w:space="0" w:color="00853E"/>
          <w:bottom w:val="single" w:sz="0" w:space="0" w:color="00853E"/>
          <w:right w:val="single" w:sz="0" w:space="0" w:color="00853E"/>
        </w:pBdr>
        <w:shd w:val="clear" w:color="auto" w:fill="00853E"/>
        <w:spacing w:after="0"/>
        <w:ind w:right="-613" w:hanging="426"/>
        <w:rPr>
          <w:color w:val="FFFFFF"/>
          <w:lang w:eastAsia="en-GB" w:bidi="en-GB"/>
        </w:rPr>
      </w:pPr>
      <w:bookmarkStart w:id="0" w:name="bookmark14"/>
      <w:bookmarkStart w:id="1" w:name="bookmark15"/>
      <w:r>
        <w:rPr>
          <w:color w:val="FFFFFF"/>
          <w:lang w:eastAsia="en-GB" w:bidi="en-GB"/>
        </w:rPr>
        <w:t xml:space="preserve">  </w:t>
      </w:r>
      <w:r w:rsidR="004A4007">
        <w:rPr>
          <w:color w:val="FFFFFF"/>
          <w:lang w:eastAsia="en-GB" w:bidi="en-GB"/>
        </w:rPr>
        <w:t>Tool inventory and maintenance checklist</w:t>
      </w:r>
      <w:bookmarkEnd w:id="0"/>
      <w:bookmarkEnd w:id="1"/>
    </w:p>
    <w:p w14:paraId="180903C1" w14:textId="77777777" w:rsidR="002667A9" w:rsidRPr="002667A9" w:rsidRDefault="002667A9" w:rsidP="002667A9">
      <w:pPr>
        <w:pStyle w:val="Heading20"/>
        <w:keepNext/>
        <w:keepLines/>
        <w:pBdr>
          <w:top w:val="single" w:sz="0" w:space="10" w:color="00853E"/>
          <w:left w:val="single" w:sz="0" w:space="0" w:color="00853E"/>
          <w:bottom w:val="single" w:sz="0" w:space="0" w:color="00853E"/>
          <w:right w:val="single" w:sz="0" w:space="0" w:color="00853E"/>
        </w:pBdr>
        <w:shd w:val="clear" w:color="auto" w:fill="00853E"/>
        <w:spacing w:after="0"/>
        <w:ind w:right="-613" w:hanging="426"/>
        <w:rPr>
          <w:color w:val="FFFFFF"/>
          <w:sz w:val="16"/>
          <w:szCs w:val="16"/>
          <w:lang w:eastAsia="en-GB" w:bidi="en-GB"/>
        </w:rPr>
      </w:pPr>
    </w:p>
    <w:p w14:paraId="01E68A78" w14:textId="5EF05FEA" w:rsidR="004A4007" w:rsidRPr="00886DE0" w:rsidRDefault="00886DE0" w:rsidP="001625A2">
      <w:pPr>
        <w:pStyle w:val="Tablecaption0"/>
        <w:shd w:val="clear" w:color="auto" w:fill="auto"/>
        <w:spacing w:before="240" w:after="240"/>
        <w:ind w:left="-426"/>
        <w:rPr>
          <w:b/>
          <w:bCs/>
        </w:rPr>
      </w:pPr>
      <w:r w:rsidRPr="00886DE0">
        <w:rPr>
          <w:b/>
          <w:bCs/>
        </w:rPr>
        <w:t>Group:</w:t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  <w:t>Date:</w:t>
      </w:r>
    </w:p>
    <w:p w14:paraId="7500CAF4" w14:textId="3A76E86E" w:rsidR="00886DE0" w:rsidRPr="00886DE0" w:rsidRDefault="00886DE0" w:rsidP="002667A9">
      <w:pPr>
        <w:pStyle w:val="Tablecaption0"/>
        <w:shd w:val="clear" w:color="auto" w:fill="auto"/>
        <w:ind w:left="-426"/>
        <w:rPr>
          <w:b/>
          <w:bCs/>
        </w:rPr>
      </w:pPr>
    </w:p>
    <w:p w14:paraId="7EBF8C1D" w14:textId="505386D5" w:rsidR="00886DE0" w:rsidRDefault="00886DE0" w:rsidP="001625A2">
      <w:pPr>
        <w:pStyle w:val="Tablecaption0"/>
        <w:shd w:val="clear" w:color="auto" w:fill="auto"/>
        <w:spacing w:after="240"/>
        <w:ind w:left="-426"/>
        <w:rPr>
          <w:b/>
          <w:bCs/>
        </w:rPr>
      </w:pPr>
      <w:r w:rsidRPr="00886DE0">
        <w:rPr>
          <w:b/>
          <w:bCs/>
        </w:rPr>
        <w:t xml:space="preserve">Completed </w:t>
      </w:r>
      <w:bookmarkStart w:id="2" w:name="_GoBack"/>
      <w:bookmarkEnd w:id="2"/>
      <w:r w:rsidRPr="00886DE0">
        <w:rPr>
          <w:b/>
          <w:bCs/>
        </w:rPr>
        <w:t>by:</w:t>
      </w:r>
    </w:p>
    <w:p w14:paraId="437A73D5" w14:textId="77777777" w:rsidR="00886DE0" w:rsidRDefault="00886DE0" w:rsidP="004A4007">
      <w:pPr>
        <w:pStyle w:val="Tablecaption0"/>
        <w:shd w:val="clear" w:color="auto" w:fill="auto"/>
      </w:pPr>
    </w:p>
    <w:tbl>
      <w:tblPr>
        <w:tblOverlap w:val="never"/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5"/>
        <w:gridCol w:w="1075"/>
        <w:gridCol w:w="1680"/>
        <w:gridCol w:w="446"/>
        <w:gridCol w:w="442"/>
        <w:gridCol w:w="446"/>
        <w:gridCol w:w="3731"/>
      </w:tblGrid>
      <w:tr w:rsidR="004A4007" w14:paraId="2D98D223" w14:textId="77777777" w:rsidTr="007522AA">
        <w:trPr>
          <w:trHeight w:hRule="exact" w:val="97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895ED" w14:textId="77777777" w:rsidR="004A4007" w:rsidRDefault="004A4007" w:rsidP="007522AA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Tool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C9964" w14:textId="77777777" w:rsidR="004A4007" w:rsidRDefault="004A4007" w:rsidP="007522AA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Quantity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54134" w14:textId="77777777" w:rsidR="004A4007" w:rsidRDefault="004A4007" w:rsidP="007522AA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Condition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36AB7" w14:textId="77777777" w:rsidR="004A4007" w:rsidRDefault="004A4007" w:rsidP="007522AA">
            <w:pPr>
              <w:pStyle w:val="Other0"/>
              <w:shd w:val="clear" w:color="auto" w:fill="auto"/>
              <w:spacing w:line="228" w:lineRule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Cleaned/ oiled/ sharpened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1E4F2" w14:textId="77777777" w:rsidR="004A4007" w:rsidRDefault="004A4007" w:rsidP="007522AA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Comments/replacements</w:t>
            </w:r>
          </w:p>
        </w:tc>
      </w:tr>
      <w:tr w:rsidR="004A4007" w14:paraId="520EE74A" w14:textId="77777777" w:rsidTr="007522AA">
        <w:trPr>
          <w:trHeight w:hRule="exact" w:val="88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2415C" w14:textId="77777777" w:rsidR="004A4007" w:rsidRPr="004A4007" w:rsidRDefault="004A4007" w:rsidP="007522AA">
            <w:pPr>
              <w:pStyle w:val="Other0"/>
              <w:shd w:val="clear" w:color="auto" w:fill="auto"/>
              <w:rPr>
                <w:color w:val="BFBFBF" w:themeColor="background1" w:themeShade="BF"/>
              </w:rPr>
            </w:pPr>
            <w:r w:rsidRPr="004A4007">
              <w:rPr>
                <w:i/>
                <w:iCs/>
                <w:color w:val="BFBFBF" w:themeColor="background1" w:themeShade="BF"/>
                <w:lang w:eastAsia="en-GB" w:bidi="en-GB"/>
              </w:rPr>
              <w:t>e.g. Loppers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4C8C" w14:textId="77777777" w:rsidR="004A4007" w:rsidRPr="004A4007" w:rsidRDefault="004A4007" w:rsidP="007522AA">
            <w:pPr>
              <w:pStyle w:val="Other0"/>
              <w:shd w:val="clear" w:color="auto" w:fill="auto"/>
              <w:rPr>
                <w:color w:val="BFBFBF" w:themeColor="background1" w:themeShade="BF"/>
              </w:rPr>
            </w:pPr>
            <w:r w:rsidRPr="004A4007">
              <w:rPr>
                <w:i/>
                <w:iCs/>
                <w:color w:val="BFBFBF" w:themeColor="background1" w:themeShade="BF"/>
                <w:lang w:eastAsia="en-GB" w:bidi="en-GB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F86CE" w14:textId="77777777" w:rsidR="004A4007" w:rsidRPr="004A4007" w:rsidRDefault="004A4007" w:rsidP="007522AA">
            <w:pPr>
              <w:pStyle w:val="Other0"/>
              <w:shd w:val="clear" w:color="auto" w:fill="auto"/>
              <w:rPr>
                <w:color w:val="BFBFBF" w:themeColor="background1" w:themeShade="BF"/>
              </w:rPr>
            </w:pPr>
            <w:r w:rsidRPr="004A4007">
              <w:rPr>
                <w:i/>
                <w:iCs/>
                <w:color w:val="BFBFBF" w:themeColor="background1" w:themeShade="BF"/>
                <w:lang w:eastAsia="en-GB" w:bidi="en-GB"/>
              </w:rPr>
              <w:t>4x good</w:t>
            </w:r>
          </w:p>
          <w:p w14:paraId="26F34E8D" w14:textId="77777777" w:rsidR="004A4007" w:rsidRPr="004A4007" w:rsidRDefault="004A4007" w:rsidP="007522AA">
            <w:pPr>
              <w:pStyle w:val="Other0"/>
              <w:shd w:val="clear" w:color="auto" w:fill="auto"/>
              <w:rPr>
                <w:color w:val="BFBFBF" w:themeColor="background1" w:themeShade="BF"/>
              </w:rPr>
            </w:pPr>
            <w:r w:rsidRPr="004A4007">
              <w:rPr>
                <w:i/>
                <w:iCs/>
                <w:color w:val="BFBFBF" w:themeColor="background1" w:themeShade="BF"/>
                <w:lang w:eastAsia="en-GB" w:bidi="en-GB"/>
              </w:rPr>
              <w:t>1x broken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93629" w14:textId="5A8F0731" w:rsidR="004A4007" w:rsidRPr="004A4007" w:rsidRDefault="004A4007" w:rsidP="007522AA">
            <w:pPr>
              <w:jc w:val="center"/>
              <w:rPr>
                <w:color w:val="BFBFBF" w:themeColor="background1" w:themeShade="BF"/>
                <w:sz w:val="10"/>
                <w:szCs w:val="10"/>
              </w:rPr>
            </w:pPr>
            <w:r w:rsidRPr="004A4007">
              <w:rPr>
                <w:color w:val="BFBFBF" w:themeColor="background1" w:themeShade="BF"/>
                <w:sz w:val="36"/>
                <w:szCs w:val="36"/>
              </w:rPr>
              <w:sym w:font="Wingdings" w:char="F0FC"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FB2E9" w14:textId="4A96F3E4" w:rsidR="004A4007" w:rsidRPr="004A4007" w:rsidRDefault="004A4007" w:rsidP="007522AA">
            <w:pPr>
              <w:pStyle w:val="Other0"/>
              <w:shd w:val="clear" w:color="auto" w:fill="auto"/>
              <w:jc w:val="center"/>
              <w:rPr>
                <w:color w:val="BFBFBF" w:themeColor="background1" w:themeShade="BF"/>
                <w:sz w:val="36"/>
                <w:szCs w:val="36"/>
              </w:rPr>
            </w:pPr>
            <w:r w:rsidRPr="004A4007">
              <w:rPr>
                <w:color w:val="BFBFBF" w:themeColor="background1" w:themeShade="BF"/>
                <w:sz w:val="36"/>
                <w:szCs w:val="36"/>
              </w:rPr>
              <w:sym w:font="Wingdings" w:char="F0FC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F83B0" w14:textId="541B5680" w:rsidR="004A4007" w:rsidRPr="004A4007" w:rsidRDefault="004A4007" w:rsidP="007522AA">
            <w:pPr>
              <w:pStyle w:val="Other0"/>
              <w:shd w:val="clear" w:color="auto" w:fill="auto"/>
              <w:jc w:val="center"/>
              <w:rPr>
                <w:color w:val="BFBFBF" w:themeColor="background1" w:themeShade="BF"/>
                <w:sz w:val="36"/>
                <w:szCs w:val="36"/>
              </w:rPr>
            </w:pPr>
            <w:r w:rsidRPr="004A4007">
              <w:rPr>
                <w:color w:val="BFBFBF" w:themeColor="background1" w:themeShade="BF"/>
                <w:sz w:val="36"/>
                <w:szCs w:val="36"/>
              </w:rPr>
              <w:sym w:font="Wingdings" w:char="F0FB"/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BD81E" w14:textId="77777777" w:rsidR="004A4007" w:rsidRPr="004A4007" w:rsidRDefault="004A4007" w:rsidP="007522AA">
            <w:pPr>
              <w:pStyle w:val="Other0"/>
              <w:shd w:val="clear" w:color="auto" w:fill="auto"/>
              <w:rPr>
                <w:color w:val="BFBFBF" w:themeColor="background1" w:themeShade="BF"/>
              </w:rPr>
            </w:pPr>
            <w:r w:rsidRPr="004A4007">
              <w:rPr>
                <w:i/>
                <w:iCs/>
                <w:color w:val="BFBFBF" w:themeColor="background1" w:themeShade="BF"/>
                <w:lang w:eastAsia="en-GB" w:bidi="en-GB"/>
              </w:rPr>
              <w:t>1 pair to be replaced</w:t>
            </w:r>
          </w:p>
        </w:tc>
      </w:tr>
      <w:tr w:rsidR="004A4007" w14:paraId="236AB483" w14:textId="77777777" w:rsidTr="002667A9">
        <w:trPr>
          <w:trHeight w:hRule="exact" w:val="8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BED68" w14:textId="36A4D314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F7B5C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C4453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5FE12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0AAD1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5E931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FF1C4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007" w14:paraId="35338CA7" w14:textId="77777777" w:rsidTr="002667A9">
        <w:trPr>
          <w:trHeight w:hRule="exact" w:val="88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BC3E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86019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B625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98E55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63915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8AB2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BC14D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007" w14:paraId="59C6FB2A" w14:textId="77777777" w:rsidTr="002667A9">
        <w:trPr>
          <w:trHeight w:hRule="exact" w:val="8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7A8C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39AE9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ABFB4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914CF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040C8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234F6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6A865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007" w14:paraId="7C940098" w14:textId="77777777" w:rsidTr="002667A9">
        <w:trPr>
          <w:trHeight w:hRule="exact" w:val="8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E573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5CF52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F68EA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890A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33B79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D901D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E6561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007" w14:paraId="56E061E0" w14:textId="77777777" w:rsidTr="002667A9">
        <w:trPr>
          <w:trHeight w:hRule="exact" w:val="88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7B690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38927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18B04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ED6D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5E841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BC4C8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8E4DA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007" w14:paraId="6A9B8A22" w14:textId="77777777" w:rsidTr="002667A9">
        <w:trPr>
          <w:trHeight w:hRule="exact" w:val="8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7B0A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1E90A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5F8C8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5C375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83F30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CEC8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BCE70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007" w14:paraId="44B96BD1" w14:textId="77777777" w:rsidTr="002667A9">
        <w:trPr>
          <w:trHeight w:hRule="exact" w:val="88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F2652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E0E2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2ADE4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5B9A0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F18FF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EE1BB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67668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007" w14:paraId="17977DF3" w14:textId="77777777" w:rsidTr="002667A9">
        <w:trPr>
          <w:trHeight w:hRule="exact" w:val="8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A0A51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A93A7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F396C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AB037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6E880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24B05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4D476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007" w14:paraId="39832416" w14:textId="77777777" w:rsidTr="002667A9">
        <w:trPr>
          <w:trHeight w:hRule="exact" w:val="88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786E8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F2B86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5AB31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545C7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2A800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3F77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A8167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007" w14:paraId="4A397BCB" w14:textId="77777777" w:rsidTr="002667A9">
        <w:trPr>
          <w:trHeight w:hRule="exact" w:val="8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C2765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051D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17503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2B2E2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543D1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7A036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A180D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007" w14:paraId="07AB9CA5" w14:textId="77777777" w:rsidTr="002667A9">
        <w:trPr>
          <w:trHeight w:hRule="exact" w:val="8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F091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D8CBA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CAAB1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D0A17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8DA43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A283E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67537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007" w14:paraId="380CF53D" w14:textId="77777777" w:rsidTr="002667A9">
        <w:trPr>
          <w:trHeight w:hRule="exact" w:val="89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51B5D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7AC2F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5420C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377F6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DFBA7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BE83F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83AA" w14:textId="77777777" w:rsidR="004A4007" w:rsidRPr="00886DE0" w:rsidRDefault="004A4007" w:rsidP="00886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28EEF6" w14:textId="3703F1C0" w:rsidR="004A4007" w:rsidRDefault="004A4007" w:rsidP="004A4007">
      <w:pPr>
        <w:spacing w:line="1" w:lineRule="exact"/>
        <w:rPr>
          <w:sz w:val="2"/>
          <w:szCs w:val="2"/>
        </w:rPr>
      </w:pPr>
    </w:p>
    <w:sectPr w:rsidR="004A4007" w:rsidSect="004A4007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07"/>
    <w:rsid w:val="001625A2"/>
    <w:rsid w:val="002667A9"/>
    <w:rsid w:val="004A4007"/>
    <w:rsid w:val="007522AA"/>
    <w:rsid w:val="00886DE0"/>
    <w:rsid w:val="00E0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569F"/>
  <w15:chartTrackingRefBased/>
  <w15:docId w15:val="{B19D8ABA-7722-41EB-94A8-23983B05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0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4A4007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4A4007"/>
    <w:rPr>
      <w:rFonts w:ascii="Arial" w:eastAsia="Arial" w:hAnsi="Arial" w:cs="Arial"/>
      <w:b/>
      <w:bCs/>
      <w:color w:val="EBEBEB"/>
      <w:sz w:val="32"/>
      <w:szCs w:val="32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A4007"/>
    <w:rPr>
      <w:rFonts w:ascii="Arial" w:eastAsia="Arial" w:hAnsi="Arial" w:cs="Arial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A4007"/>
    <w:rPr>
      <w:rFonts w:ascii="Arial" w:eastAsia="Arial" w:hAnsi="Arial" w:cs="Arial"/>
      <w:color w:val="EBEBEB"/>
      <w:sz w:val="88"/>
      <w:szCs w:val="88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4A4007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Normal"/>
    <w:link w:val="Other"/>
    <w:rsid w:val="004A4007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"/>
    <w:link w:val="Heading2"/>
    <w:rsid w:val="004A4007"/>
    <w:pPr>
      <w:shd w:val="clear" w:color="auto" w:fill="FFFFFF"/>
      <w:spacing w:after="450"/>
      <w:ind w:firstLine="180"/>
      <w:outlineLvl w:val="1"/>
    </w:pPr>
    <w:rPr>
      <w:rFonts w:ascii="Arial" w:eastAsia="Arial" w:hAnsi="Arial" w:cs="Arial"/>
      <w:b/>
      <w:bCs/>
      <w:color w:val="EBEBEB"/>
      <w:sz w:val="32"/>
      <w:szCs w:val="32"/>
      <w:lang w:eastAsia="en-US" w:bidi="ar-SA"/>
    </w:rPr>
  </w:style>
  <w:style w:type="paragraph" w:styleId="BodyText">
    <w:name w:val="Body Text"/>
    <w:basedOn w:val="Normal"/>
    <w:link w:val="BodyTextChar"/>
    <w:qFormat/>
    <w:rsid w:val="004A4007"/>
    <w:pPr>
      <w:shd w:val="clear" w:color="auto" w:fill="FFFFFF"/>
      <w:spacing w:after="6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4A4007"/>
    <w:rPr>
      <w:rFonts w:ascii="Courier New" w:eastAsia="Courier New" w:hAnsi="Courier New" w:cs="Courier New"/>
      <w:color w:val="000000"/>
      <w:sz w:val="24"/>
      <w:szCs w:val="24"/>
      <w:lang w:eastAsia="en-GB" w:bidi="en-GB"/>
    </w:rPr>
  </w:style>
  <w:style w:type="paragraph" w:customStyle="1" w:styleId="Bodytext40">
    <w:name w:val="Body text (4)"/>
    <w:basedOn w:val="Normal"/>
    <w:link w:val="Bodytext4"/>
    <w:rsid w:val="004A4007"/>
    <w:pPr>
      <w:shd w:val="clear" w:color="auto" w:fill="FFFFFF"/>
      <w:jc w:val="right"/>
    </w:pPr>
    <w:rPr>
      <w:rFonts w:ascii="Arial" w:eastAsia="Arial" w:hAnsi="Arial" w:cs="Arial"/>
      <w:color w:val="EBEBEB"/>
      <w:sz w:val="88"/>
      <w:szCs w:val="88"/>
      <w:lang w:eastAsia="en-US" w:bidi="ar-SA"/>
    </w:rPr>
  </w:style>
  <w:style w:type="paragraph" w:customStyle="1" w:styleId="Tablecaption0">
    <w:name w:val="Table caption"/>
    <w:basedOn w:val="Normal"/>
    <w:link w:val="Tablecaption"/>
    <w:rsid w:val="004A4007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B978B9676AB408CFA0659504264D2" ma:contentTypeVersion="10" ma:contentTypeDescription="Create a new document." ma:contentTypeScope="" ma:versionID="96832589cb2d18c98647dfbfc3cd46b1">
  <xsd:schema xmlns:xsd="http://www.w3.org/2001/XMLSchema" xmlns:xs="http://www.w3.org/2001/XMLSchema" xmlns:p="http://schemas.microsoft.com/office/2006/metadata/properties" xmlns:ns2="7f7dabbf-f2df-4052-b499-55cb172a6ebb" targetNamespace="http://schemas.microsoft.com/office/2006/metadata/properties" ma:root="true" ma:fieldsID="bacb6ba1d11d292c9da7c9f2b7b9ac33" ns2:_="">
    <xsd:import namespace="7f7dabbf-f2df-4052-b499-55cb172a6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abbf-f2df-4052-b499-55cb172a6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B52DF-202E-4535-BE86-E8EC14DAB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981418-A2CE-4A03-BEA3-514EB0006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902C0-FC2F-4A5F-9A99-54699EEE7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Kelly</dc:creator>
  <cp:keywords/>
  <dc:description/>
  <cp:lastModifiedBy>Charlie Cutt</cp:lastModifiedBy>
  <cp:revision>3</cp:revision>
  <dcterms:created xsi:type="dcterms:W3CDTF">2021-01-26T15:09:00Z</dcterms:created>
  <dcterms:modified xsi:type="dcterms:W3CDTF">2021-01-26T15:20:00Z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0x0101008D0B978B9676AB408CFA0659504264D2</vt:lpwstr>
  </property>
  <property fmtid="{D5CDD505-2E9C-101B-9397-08002B2CF9AE}" pid="3" name="_AdHocReviewCycleID">
    <vt:i4>-2052109072</vt:i4>
  </property>
  <property fmtid="{D5CDD505-2E9C-101B-9397-08002B2CF9AE}" pid="4" name="_NewReviewCycle">
    <vt:lpwstr/>
  </property>
  <property fmtid="{D5CDD505-2E9C-101B-9397-08002B2CF9AE}" pid="5" name="_EmailSubject">
    <vt:lpwstr>New green space volunteers web page docs</vt:lpwstr>
  </property>
  <property fmtid="{D5CDD505-2E9C-101B-9397-08002B2CF9AE}" pid="6" name="_AuthorEmail">
    <vt:lpwstr>Charlie.Cutt@Basingstoke.gov.uk</vt:lpwstr>
  </property>
  <property fmtid="{D5CDD505-2E9C-101B-9397-08002B2CF9AE}" pid="7" name="_AuthorEmailDisplayName">
    <vt:lpwstr>Charlie Cutt</vt:lpwstr>
  </property>
</Properties>
</file>